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、职业技能等级认定资格审核表数据汇总表</w:t>
      </w:r>
    </w:p>
    <w:p>
      <w:pPr>
        <w:spacing w:after="180" w:line="500" w:lineRule="exact"/>
        <w:ind w:firstLine="1380"/>
        <w:jc w:val="left"/>
      </w:pPr>
      <w:r>
        <w:rPr>
          <w:color w:val="000000"/>
          <w:sz w:val="36"/>
        </w:rPr>
        <w:t>职业技能等级认定资格审核数据汇总表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7"/>
        <w:gridCol w:w="692"/>
        <w:gridCol w:w="968"/>
        <w:gridCol w:w="830"/>
        <w:gridCol w:w="551"/>
        <w:gridCol w:w="967"/>
        <w:gridCol w:w="277"/>
        <w:gridCol w:w="1123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评价机构</w:t>
            </w:r>
          </w:p>
        </w:tc>
        <w:tc>
          <w:tcPr>
            <w:tcW w:w="2349" w:type="dxa"/>
            <w:gridSpan w:val="3"/>
            <w:vAlign w:val="center"/>
          </w:tcPr>
          <w:p/>
        </w:tc>
        <w:tc>
          <w:tcPr>
            <w:tcW w:w="1244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机构地址</w:t>
            </w:r>
          </w:p>
        </w:tc>
        <w:tc>
          <w:tcPr>
            <w:tcW w:w="307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负责人</w:t>
            </w:r>
          </w:p>
        </w:tc>
        <w:tc>
          <w:tcPr>
            <w:tcW w:w="2349" w:type="dxa"/>
            <w:gridSpan w:val="3"/>
            <w:vAlign w:val="center"/>
          </w:tcPr>
          <w:p/>
        </w:tc>
        <w:tc>
          <w:tcPr>
            <w:tcW w:w="1244" w:type="dxa"/>
            <w:gridSpan w:val="2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联系方式</w:t>
            </w:r>
          </w:p>
        </w:tc>
        <w:tc>
          <w:tcPr>
            <w:tcW w:w="307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8326" w:type="dxa"/>
            <w:gridSpan w:val="9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参评人员数据汇总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序号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职业（工种）</w:t>
            </w:r>
          </w:p>
        </w:tc>
        <w:tc>
          <w:tcPr>
            <w:tcW w:w="830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等级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报名人数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合格人数</w:t>
            </w:r>
          </w:p>
        </w:tc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3457" w:type="dxa"/>
            <w:gridSpan w:val="4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合计</w:t>
            </w:r>
          </w:p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0DBA19D3"/>
    <w:rsid w:val="0DBA19D3"/>
    <w:rsid w:val="2B967F92"/>
    <w:rsid w:val="30F76015"/>
    <w:rsid w:val="337D1FD4"/>
    <w:rsid w:val="7668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